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40" w:rsidRDefault="00792B2F" w:rsidP="001054AB">
      <w:pPr>
        <w:framePr w:w="9418" w:hSpace="141" w:wrap="auto" w:vAnchor="text" w:hAnchor="page" w:x="1435" w:y="-592"/>
        <w:rPr>
          <w:noProof/>
        </w:rPr>
      </w:pPr>
      <w:bookmarkStart w:id="0" w:name="_GoBack"/>
      <w:bookmarkEnd w:id="0"/>
      <w:r w:rsidRPr="004A3BA3">
        <w:rPr>
          <w:noProof/>
        </w:rPr>
        <w:drawing>
          <wp:inline distT="0" distB="0" distL="0" distR="0">
            <wp:extent cx="1924050" cy="647700"/>
            <wp:effectExtent l="0" t="0" r="0" b="0"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DF" w:rsidRDefault="00682DDF" w:rsidP="001054AB">
      <w:pPr>
        <w:framePr w:w="9418" w:hSpace="141" w:wrap="auto" w:vAnchor="text" w:hAnchor="page" w:x="1435" w:y="-592"/>
        <w:rPr>
          <w:sz w:val="24"/>
        </w:rPr>
      </w:pPr>
    </w:p>
    <w:p w:rsidR="00643013" w:rsidRPr="00826798" w:rsidRDefault="00643013" w:rsidP="001054AB">
      <w:pPr>
        <w:pStyle w:val="Lgende"/>
        <w:framePr w:w="9418" w:hSpace="141" w:wrap="auto" w:vAnchor="text" w:hAnchor="page" w:x="1435" w:y="-592"/>
        <w:rPr>
          <w:sz w:val="24"/>
          <w:szCs w:val="24"/>
        </w:rPr>
      </w:pPr>
      <w:r w:rsidRPr="00826798">
        <w:rPr>
          <w:sz w:val="24"/>
          <w:szCs w:val="24"/>
        </w:rPr>
        <w:t xml:space="preserve">La </w:t>
      </w:r>
      <w:r w:rsidR="00D531BA">
        <w:rPr>
          <w:sz w:val="24"/>
          <w:szCs w:val="24"/>
        </w:rPr>
        <w:t>Commun</w:t>
      </w:r>
      <w:r w:rsidRPr="00826798">
        <w:rPr>
          <w:sz w:val="24"/>
          <w:szCs w:val="24"/>
        </w:rPr>
        <w:t>e de Reyrieux</w:t>
      </w:r>
      <w:r w:rsidR="00826798" w:rsidRPr="00826798">
        <w:rPr>
          <w:sz w:val="24"/>
          <w:szCs w:val="24"/>
        </w:rPr>
        <w:t xml:space="preserve"> (Ain)</w:t>
      </w:r>
    </w:p>
    <w:p w:rsidR="00643013" w:rsidRPr="00826798" w:rsidRDefault="00643013" w:rsidP="001054AB">
      <w:pPr>
        <w:pStyle w:val="Lgende"/>
        <w:framePr w:w="9418" w:hSpace="141" w:wrap="auto" w:vAnchor="text" w:hAnchor="page" w:x="1435" w:y="-592"/>
        <w:rPr>
          <w:sz w:val="22"/>
          <w:szCs w:val="22"/>
        </w:rPr>
      </w:pPr>
    </w:p>
    <w:p w:rsidR="00643013" w:rsidRDefault="00C85E81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>4</w:t>
      </w:r>
      <w:r w:rsidR="00826798" w:rsidRPr="00826798">
        <w:rPr>
          <w:sz w:val="22"/>
          <w:szCs w:val="22"/>
        </w:rPr>
        <w:t xml:space="preserve"> </w:t>
      </w:r>
      <w:r w:rsidR="00F224ED">
        <w:rPr>
          <w:sz w:val="22"/>
          <w:szCs w:val="22"/>
        </w:rPr>
        <w:t>625</w:t>
      </w:r>
      <w:r w:rsidR="00643013" w:rsidRPr="00826798">
        <w:rPr>
          <w:sz w:val="22"/>
          <w:szCs w:val="22"/>
        </w:rPr>
        <w:t xml:space="preserve"> habitants</w:t>
      </w:r>
    </w:p>
    <w:p w:rsidR="00D531BA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>en fort développement</w:t>
      </w:r>
      <w:r w:rsidR="00D531BA">
        <w:rPr>
          <w:sz w:val="22"/>
          <w:szCs w:val="22"/>
        </w:rPr>
        <w:t xml:space="preserve"> </w:t>
      </w:r>
      <w:r w:rsidRPr="00826798">
        <w:rPr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25 kilomètres"/>
        </w:smartTagPr>
        <w:r w:rsidRPr="00826798">
          <w:rPr>
            <w:sz w:val="22"/>
            <w:szCs w:val="22"/>
          </w:rPr>
          <w:t>25 kilomètres</w:t>
        </w:r>
      </w:smartTag>
    </w:p>
    <w:p w:rsidR="00643013" w:rsidRPr="00826798" w:rsidRDefault="00D531BA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>
        <w:rPr>
          <w:sz w:val="22"/>
          <w:szCs w:val="22"/>
        </w:rPr>
        <w:t>au Nord d</w:t>
      </w:r>
      <w:r w:rsidR="00643013" w:rsidRPr="00826798">
        <w:rPr>
          <w:sz w:val="22"/>
          <w:szCs w:val="22"/>
        </w:rPr>
        <w:t>e Lyon</w:t>
      </w: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 xml:space="preserve">recrute </w:t>
      </w:r>
      <w:r w:rsidR="00C85E81" w:rsidRPr="00826798">
        <w:rPr>
          <w:sz w:val="22"/>
          <w:szCs w:val="22"/>
        </w:rPr>
        <w:t xml:space="preserve">au </w:t>
      </w:r>
      <w:r w:rsidR="00611D39">
        <w:rPr>
          <w:sz w:val="22"/>
          <w:szCs w:val="22"/>
        </w:rPr>
        <w:t>1</w:t>
      </w:r>
      <w:r w:rsidR="00611D39" w:rsidRPr="00611D39">
        <w:rPr>
          <w:sz w:val="22"/>
          <w:szCs w:val="22"/>
          <w:vertAlign w:val="superscript"/>
        </w:rPr>
        <w:t>er</w:t>
      </w:r>
      <w:r w:rsidR="00611D39">
        <w:rPr>
          <w:sz w:val="22"/>
          <w:szCs w:val="22"/>
        </w:rPr>
        <w:t xml:space="preserve"> </w:t>
      </w:r>
      <w:r w:rsidR="00166AE9">
        <w:rPr>
          <w:sz w:val="22"/>
          <w:szCs w:val="22"/>
        </w:rPr>
        <w:t>décem</w:t>
      </w:r>
      <w:r w:rsidR="00F224ED">
        <w:rPr>
          <w:sz w:val="22"/>
          <w:szCs w:val="22"/>
        </w:rPr>
        <w:t>bre 2017</w:t>
      </w: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 xml:space="preserve">par voie </w:t>
      </w:r>
      <w:r w:rsidR="0057509A">
        <w:rPr>
          <w:sz w:val="22"/>
          <w:szCs w:val="22"/>
        </w:rPr>
        <w:t>statutaire</w:t>
      </w:r>
      <w:r w:rsidRPr="00826798">
        <w:rPr>
          <w:sz w:val="22"/>
          <w:szCs w:val="22"/>
        </w:rPr>
        <w:t xml:space="preserve"> </w:t>
      </w:r>
      <w:r w:rsidR="00D531BA">
        <w:rPr>
          <w:sz w:val="22"/>
          <w:szCs w:val="22"/>
        </w:rPr>
        <w:t>(cadre</w:t>
      </w:r>
      <w:r w:rsidR="00611D39">
        <w:rPr>
          <w:sz w:val="22"/>
          <w:szCs w:val="22"/>
        </w:rPr>
        <w:t>s</w:t>
      </w:r>
      <w:r w:rsidR="00D531BA">
        <w:rPr>
          <w:sz w:val="22"/>
          <w:szCs w:val="22"/>
        </w:rPr>
        <w:t xml:space="preserve"> d’emploi d</w:t>
      </w:r>
      <w:r w:rsidR="00FB7B9E">
        <w:rPr>
          <w:sz w:val="22"/>
          <w:szCs w:val="22"/>
        </w:rPr>
        <w:t xml:space="preserve">e technicien </w:t>
      </w:r>
      <w:r w:rsidR="00F224ED">
        <w:rPr>
          <w:sz w:val="22"/>
          <w:szCs w:val="22"/>
        </w:rPr>
        <w:t xml:space="preserve">ou </w:t>
      </w:r>
      <w:r w:rsidR="00611D39">
        <w:rPr>
          <w:sz w:val="22"/>
          <w:szCs w:val="22"/>
        </w:rPr>
        <w:t>rédacteur</w:t>
      </w:r>
      <w:r w:rsidR="00FB7B9E">
        <w:rPr>
          <w:sz w:val="22"/>
          <w:szCs w:val="22"/>
        </w:rPr>
        <w:t xml:space="preserve"> territorial</w:t>
      </w:r>
      <w:r w:rsidR="00D531BA">
        <w:rPr>
          <w:sz w:val="22"/>
          <w:szCs w:val="22"/>
        </w:rPr>
        <w:t>)</w:t>
      </w:r>
      <w:r w:rsidR="009F24FE">
        <w:rPr>
          <w:sz w:val="22"/>
          <w:szCs w:val="22"/>
        </w:rPr>
        <w:t xml:space="preserve"> ou contractuelle</w:t>
      </w: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</w:p>
    <w:p w:rsidR="00643013" w:rsidRPr="00826798" w:rsidRDefault="00611D39" w:rsidP="001054AB">
      <w:pPr>
        <w:framePr w:w="9418" w:hSpace="141" w:wrap="auto" w:vAnchor="text" w:hAnchor="page" w:x="1435" w:y="-5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</w:t>
      </w:r>
      <w:r w:rsidR="00643013" w:rsidRPr="00826798">
        <w:rPr>
          <w:b/>
          <w:sz w:val="24"/>
          <w:szCs w:val="24"/>
        </w:rPr>
        <w:t xml:space="preserve">n </w:t>
      </w:r>
      <w:r w:rsidR="00FB7B9E">
        <w:rPr>
          <w:b/>
          <w:sz w:val="24"/>
          <w:szCs w:val="24"/>
        </w:rPr>
        <w:t>chargé de mission « aménagement du territoire »</w:t>
      </w:r>
      <w:r w:rsidR="00D71554" w:rsidRPr="00826798">
        <w:rPr>
          <w:b/>
          <w:sz w:val="24"/>
          <w:szCs w:val="24"/>
        </w:rPr>
        <w:t xml:space="preserve"> (H/F)</w:t>
      </w:r>
    </w:p>
    <w:p w:rsidR="00643013" w:rsidRPr="00826798" w:rsidRDefault="00643013" w:rsidP="001054AB">
      <w:pPr>
        <w:framePr w:w="9418" w:hSpace="141" w:wrap="auto" w:vAnchor="text" w:hAnchor="page" w:x="1435" w:y="-592"/>
        <w:rPr>
          <w:sz w:val="22"/>
          <w:szCs w:val="22"/>
        </w:rPr>
      </w:pPr>
    </w:p>
    <w:p w:rsidR="00736404" w:rsidRPr="00826798" w:rsidRDefault="00736404">
      <w:pPr>
        <w:rPr>
          <w:sz w:val="22"/>
          <w:szCs w:val="22"/>
        </w:rPr>
      </w:pPr>
    </w:p>
    <w:p w:rsidR="00736404" w:rsidRPr="00826798" w:rsidRDefault="00736404">
      <w:pPr>
        <w:rPr>
          <w:sz w:val="22"/>
          <w:szCs w:val="22"/>
        </w:rPr>
      </w:pPr>
    </w:p>
    <w:p w:rsidR="00587A96" w:rsidRPr="006201F3" w:rsidRDefault="00587A96" w:rsidP="00D531BA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 xml:space="preserve">Sous l’autorité du </w:t>
      </w:r>
      <w:r w:rsidR="00AE3C22">
        <w:rPr>
          <w:sz w:val="22"/>
          <w:szCs w:val="22"/>
        </w:rPr>
        <w:t>D</w:t>
      </w:r>
      <w:r w:rsidRPr="006201F3">
        <w:rPr>
          <w:sz w:val="22"/>
          <w:szCs w:val="22"/>
        </w:rPr>
        <w:t>irecteur des services</w:t>
      </w:r>
      <w:r>
        <w:rPr>
          <w:sz w:val="22"/>
          <w:szCs w:val="22"/>
        </w:rPr>
        <w:t xml:space="preserve"> </w:t>
      </w:r>
      <w:r w:rsidR="00FB7B9E">
        <w:rPr>
          <w:sz w:val="22"/>
          <w:szCs w:val="22"/>
        </w:rPr>
        <w:t xml:space="preserve">techniques </w:t>
      </w:r>
      <w:r>
        <w:rPr>
          <w:sz w:val="22"/>
          <w:szCs w:val="22"/>
        </w:rPr>
        <w:t xml:space="preserve">et au sein d’un service de </w:t>
      </w:r>
      <w:r w:rsidR="00FB7B9E">
        <w:rPr>
          <w:sz w:val="22"/>
          <w:szCs w:val="22"/>
        </w:rPr>
        <w:t>11</w:t>
      </w:r>
      <w:r>
        <w:rPr>
          <w:sz w:val="22"/>
          <w:szCs w:val="22"/>
        </w:rPr>
        <w:t xml:space="preserve"> personnes</w:t>
      </w:r>
      <w:r w:rsidRPr="006201F3">
        <w:rPr>
          <w:sz w:val="22"/>
          <w:szCs w:val="22"/>
        </w:rPr>
        <w:t xml:space="preserve">, vous </w:t>
      </w:r>
      <w:r w:rsidR="00FB7B9E">
        <w:rPr>
          <w:sz w:val="22"/>
          <w:szCs w:val="22"/>
        </w:rPr>
        <w:t>suivrez la politique municipale d’aménagement du territoire</w:t>
      </w:r>
      <w:r w:rsidRPr="006201F3">
        <w:rPr>
          <w:sz w:val="22"/>
          <w:szCs w:val="22"/>
        </w:rPr>
        <w:t xml:space="preserve">. </w:t>
      </w:r>
    </w:p>
    <w:p w:rsidR="00736404" w:rsidRPr="00826798" w:rsidRDefault="00736404" w:rsidP="00643013">
      <w:pPr>
        <w:jc w:val="both"/>
        <w:rPr>
          <w:sz w:val="22"/>
          <w:szCs w:val="22"/>
        </w:rPr>
      </w:pPr>
    </w:p>
    <w:p w:rsidR="006201F3" w:rsidRPr="00587A96" w:rsidRDefault="006201F3" w:rsidP="006201F3">
      <w:pPr>
        <w:rPr>
          <w:b/>
          <w:sz w:val="22"/>
          <w:szCs w:val="22"/>
          <w:u w:val="single"/>
        </w:rPr>
      </w:pPr>
      <w:r w:rsidRPr="00587A96">
        <w:rPr>
          <w:b/>
          <w:sz w:val="22"/>
          <w:szCs w:val="22"/>
          <w:u w:val="single"/>
        </w:rPr>
        <w:t>MISSIONS ET ACTIVITES DU POSTE :</w:t>
      </w:r>
    </w:p>
    <w:p w:rsidR="00587A96" w:rsidRDefault="00587A96" w:rsidP="006201F3">
      <w:pPr>
        <w:rPr>
          <w:sz w:val="22"/>
          <w:szCs w:val="22"/>
        </w:rPr>
      </w:pPr>
    </w:p>
    <w:p w:rsidR="00587A96" w:rsidRPr="00FB7B9E" w:rsidRDefault="00587A96" w:rsidP="00FB7B9E">
      <w:pPr>
        <w:ind w:left="708"/>
        <w:jc w:val="both"/>
        <w:rPr>
          <w:sz w:val="22"/>
          <w:szCs w:val="22"/>
        </w:rPr>
      </w:pPr>
      <w:r w:rsidRPr="00FB7B9E">
        <w:rPr>
          <w:sz w:val="22"/>
          <w:szCs w:val="22"/>
        </w:rPr>
        <w:t>-</w:t>
      </w:r>
      <w:r w:rsidR="000A4C31">
        <w:rPr>
          <w:sz w:val="22"/>
          <w:szCs w:val="22"/>
        </w:rPr>
        <w:t>p</w:t>
      </w:r>
      <w:r w:rsidR="00FB7B9E" w:rsidRPr="00FB7B9E">
        <w:rPr>
          <w:bCs/>
          <w:sz w:val="22"/>
          <w:szCs w:val="22"/>
        </w:rPr>
        <w:t xml:space="preserve">articipation </w:t>
      </w:r>
      <w:r w:rsidR="00FB7B9E" w:rsidRPr="00FB7B9E">
        <w:rPr>
          <w:rFonts w:hint="eastAsia"/>
          <w:bCs/>
          <w:sz w:val="22"/>
          <w:szCs w:val="22"/>
        </w:rPr>
        <w:t>à</w:t>
      </w:r>
      <w:r w:rsidR="00FB7B9E" w:rsidRPr="00FB7B9E">
        <w:rPr>
          <w:bCs/>
          <w:sz w:val="22"/>
          <w:szCs w:val="22"/>
        </w:rPr>
        <w:t xml:space="preserve"> la d</w:t>
      </w:r>
      <w:r w:rsidR="00FB7B9E" w:rsidRPr="00FB7B9E">
        <w:rPr>
          <w:rFonts w:hint="eastAsia"/>
          <w:bCs/>
          <w:sz w:val="22"/>
          <w:szCs w:val="22"/>
        </w:rPr>
        <w:t>é</w:t>
      </w:r>
      <w:r w:rsidR="00FB7B9E" w:rsidRPr="00FB7B9E">
        <w:rPr>
          <w:bCs/>
          <w:sz w:val="22"/>
          <w:szCs w:val="22"/>
        </w:rPr>
        <w:t xml:space="preserve">finition et </w:t>
      </w:r>
      <w:r w:rsidR="00FB7B9E" w:rsidRPr="00FB7B9E">
        <w:rPr>
          <w:rFonts w:hint="eastAsia"/>
          <w:bCs/>
          <w:sz w:val="22"/>
          <w:szCs w:val="22"/>
        </w:rPr>
        <w:t>à</w:t>
      </w:r>
      <w:r w:rsidR="00FB7B9E" w:rsidRPr="00FB7B9E">
        <w:rPr>
          <w:bCs/>
          <w:sz w:val="22"/>
          <w:szCs w:val="22"/>
        </w:rPr>
        <w:t xml:space="preserve"> la mise en œuvre des orientations strat</w:t>
      </w:r>
      <w:r w:rsidR="00FB7B9E" w:rsidRPr="00FB7B9E">
        <w:rPr>
          <w:rFonts w:hint="eastAsia"/>
          <w:bCs/>
          <w:sz w:val="22"/>
          <w:szCs w:val="22"/>
        </w:rPr>
        <w:t>é</w:t>
      </w:r>
      <w:r w:rsidR="00FB7B9E" w:rsidRPr="00FB7B9E">
        <w:rPr>
          <w:bCs/>
          <w:sz w:val="22"/>
          <w:szCs w:val="22"/>
        </w:rPr>
        <w:t>giques en mati</w:t>
      </w:r>
      <w:r w:rsidR="00FB7B9E" w:rsidRPr="00FB7B9E">
        <w:rPr>
          <w:rFonts w:hint="eastAsia"/>
          <w:bCs/>
          <w:sz w:val="22"/>
          <w:szCs w:val="22"/>
        </w:rPr>
        <w:t>è</w:t>
      </w:r>
      <w:r w:rsidR="00FB7B9E" w:rsidRPr="00FB7B9E">
        <w:rPr>
          <w:bCs/>
          <w:sz w:val="22"/>
          <w:szCs w:val="22"/>
        </w:rPr>
        <w:t>re d'am</w:t>
      </w:r>
      <w:r w:rsidR="00FB7B9E" w:rsidRPr="00FB7B9E">
        <w:rPr>
          <w:rFonts w:hint="eastAsia"/>
          <w:bCs/>
          <w:sz w:val="22"/>
          <w:szCs w:val="22"/>
        </w:rPr>
        <w:t>é</w:t>
      </w:r>
      <w:r w:rsidR="00FB7B9E" w:rsidRPr="00FB7B9E">
        <w:rPr>
          <w:bCs/>
          <w:sz w:val="22"/>
          <w:szCs w:val="22"/>
        </w:rPr>
        <w:t>nagement</w:t>
      </w:r>
      <w:r w:rsidR="00FB7B9E" w:rsidRPr="00FB7B9E">
        <w:rPr>
          <w:sz w:val="22"/>
          <w:szCs w:val="22"/>
        </w:rPr>
        <w:t> et de développement durable</w:t>
      </w:r>
      <w:r w:rsidRPr="00FB7B9E">
        <w:rPr>
          <w:sz w:val="22"/>
          <w:szCs w:val="22"/>
        </w:rPr>
        <w:t>,</w:t>
      </w:r>
    </w:p>
    <w:p w:rsidR="004049F2" w:rsidRDefault="00587A96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A4C31">
        <w:rPr>
          <w:sz w:val="22"/>
          <w:szCs w:val="22"/>
        </w:rPr>
        <w:t>é</w:t>
      </w:r>
      <w:r w:rsidR="00FB7B9E" w:rsidRPr="00FB7B9E">
        <w:rPr>
          <w:bCs/>
          <w:sz w:val="22"/>
          <w:szCs w:val="22"/>
        </w:rPr>
        <w:t>laboration, coordination et suivi des projets et des op</w:t>
      </w:r>
      <w:r w:rsidR="00FB7B9E" w:rsidRPr="00FB7B9E">
        <w:rPr>
          <w:rFonts w:hint="eastAsia"/>
          <w:bCs/>
          <w:sz w:val="22"/>
          <w:szCs w:val="22"/>
        </w:rPr>
        <w:t>é</w:t>
      </w:r>
      <w:r w:rsidR="00FB7B9E" w:rsidRPr="00FB7B9E">
        <w:rPr>
          <w:bCs/>
          <w:sz w:val="22"/>
          <w:szCs w:val="22"/>
        </w:rPr>
        <w:t>rations d'am</w:t>
      </w:r>
      <w:r w:rsidR="00FB7B9E" w:rsidRPr="00FB7B9E">
        <w:rPr>
          <w:rFonts w:hint="eastAsia"/>
          <w:bCs/>
          <w:sz w:val="22"/>
          <w:szCs w:val="22"/>
        </w:rPr>
        <w:t>é</w:t>
      </w:r>
      <w:r w:rsidR="00FB7B9E" w:rsidRPr="00FB7B9E">
        <w:rPr>
          <w:bCs/>
          <w:sz w:val="22"/>
          <w:szCs w:val="22"/>
        </w:rPr>
        <w:t>nagement urbain</w:t>
      </w:r>
      <w:r w:rsidR="004049F2">
        <w:rPr>
          <w:sz w:val="22"/>
          <w:szCs w:val="22"/>
        </w:rPr>
        <w:t>,</w:t>
      </w:r>
    </w:p>
    <w:p w:rsidR="004049F2" w:rsidRDefault="004049F2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A4C31">
        <w:rPr>
          <w:sz w:val="22"/>
          <w:szCs w:val="22"/>
        </w:rPr>
        <w:t xml:space="preserve">gestion et </w:t>
      </w:r>
      <w:r>
        <w:rPr>
          <w:sz w:val="22"/>
          <w:szCs w:val="22"/>
        </w:rPr>
        <w:t xml:space="preserve">suivi </w:t>
      </w:r>
      <w:r w:rsidR="000A4C31">
        <w:rPr>
          <w:sz w:val="22"/>
          <w:szCs w:val="22"/>
        </w:rPr>
        <w:t>des autorisations d’urbanisme</w:t>
      </w:r>
      <w:r>
        <w:rPr>
          <w:sz w:val="22"/>
          <w:szCs w:val="22"/>
        </w:rPr>
        <w:t>,</w:t>
      </w:r>
    </w:p>
    <w:p w:rsidR="00F224ED" w:rsidRDefault="004049F2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A4C31">
        <w:rPr>
          <w:sz w:val="22"/>
          <w:szCs w:val="22"/>
        </w:rPr>
        <w:t>p</w:t>
      </w:r>
      <w:r w:rsidR="000A4C31" w:rsidRPr="000A4C31">
        <w:rPr>
          <w:bCs/>
          <w:sz w:val="22"/>
          <w:szCs w:val="22"/>
        </w:rPr>
        <w:t>articipation à l’élaboration et au suivi des documents d'urbanisme</w:t>
      </w:r>
      <w:r w:rsidR="00F224ED">
        <w:rPr>
          <w:sz w:val="22"/>
          <w:szCs w:val="22"/>
        </w:rPr>
        <w:t>,</w:t>
      </w:r>
    </w:p>
    <w:p w:rsidR="006201F3" w:rsidRDefault="00F224ED" w:rsidP="000A4C3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049F2">
        <w:rPr>
          <w:sz w:val="22"/>
          <w:szCs w:val="22"/>
        </w:rPr>
        <w:t xml:space="preserve">gestion du </w:t>
      </w:r>
      <w:r w:rsidR="000A4C31">
        <w:rPr>
          <w:sz w:val="22"/>
          <w:szCs w:val="22"/>
        </w:rPr>
        <w:t>service (un agent à mi-temps)</w:t>
      </w:r>
      <w:r>
        <w:rPr>
          <w:sz w:val="22"/>
          <w:szCs w:val="22"/>
        </w:rPr>
        <w:t>.</w:t>
      </w:r>
      <w:r w:rsidR="004049F2">
        <w:rPr>
          <w:sz w:val="22"/>
          <w:szCs w:val="22"/>
        </w:rPr>
        <w:t xml:space="preserve">  </w:t>
      </w:r>
    </w:p>
    <w:p w:rsidR="004049F2" w:rsidRPr="006201F3" w:rsidRDefault="004049F2" w:rsidP="004049F2">
      <w:pPr>
        <w:ind w:left="708"/>
        <w:jc w:val="both"/>
        <w:rPr>
          <w:sz w:val="22"/>
          <w:szCs w:val="22"/>
        </w:rPr>
      </w:pPr>
    </w:p>
    <w:p w:rsidR="006201F3" w:rsidRPr="00587A96" w:rsidRDefault="006201F3" w:rsidP="004049F2">
      <w:pPr>
        <w:jc w:val="both"/>
        <w:rPr>
          <w:b/>
          <w:sz w:val="22"/>
          <w:szCs w:val="22"/>
          <w:u w:val="single"/>
        </w:rPr>
      </w:pPr>
      <w:r w:rsidRPr="00587A96">
        <w:rPr>
          <w:b/>
          <w:sz w:val="22"/>
          <w:szCs w:val="22"/>
          <w:u w:val="single"/>
        </w:rPr>
        <w:t>PROFIL DU CANDIDAT :</w:t>
      </w:r>
    </w:p>
    <w:p w:rsidR="00587A96" w:rsidRPr="006201F3" w:rsidRDefault="00587A96" w:rsidP="004049F2">
      <w:pPr>
        <w:jc w:val="both"/>
        <w:rPr>
          <w:sz w:val="22"/>
          <w:szCs w:val="22"/>
        </w:rPr>
      </w:pPr>
    </w:p>
    <w:p w:rsidR="006201F3" w:rsidRPr="006201F3" w:rsidRDefault="006201F3" w:rsidP="00F910C8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  <w:t xml:space="preserve">- </w:t>
      </w:r>
      <w:r w:rsidR="000A4C31">
        <w:rPr>
          <w:sz w:val="22"/>
          <w:szCs w:val="22"/>
        </w:rPr>
        <w:t>maîtrise</w:t>
      </w:r>
      <w:r w:rsidRPr="006201F3">
        <w:rPr>
          <w:sz w:val="22"/>
          <w:szCs w:val="22"/>
        </w:rPr>
        <w:t xml:space="preserve"> </w:t>
      </w:r>
      <w:r w:rsidR="000A4C31">
        <w:rPr>
          <w:sz w:val="22"/>
          <w:szCs w:val="22"/>
        </w:rPr>
        <w:t>de la règlementation en urbanisme et en aménagement</w:t>
      </w:r>
      <w:r w:rsidRPr="006201F3">
        <w:rPr>
          <w:sz w:val="22"/>
          <w:szCs w:val="22"/>
        </w:rPr>
        <w:t>,</w:t>
      </w:r>
    </w:p>
    <w:p w:rsidR="000A4C31" w:rsidRDefault="006201F3" w:rsidP="004049F2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  <w:t xml:space="preserve">- </w:t>
      </w:r>
      <w:r w:rsidR="000A4C31">
        <w:rPr>
          <w:sz w:val="22"/>
          <w:szCs w:val="22"/>
        </w:rPr>
        <w:t>bonne connaissance en matière de gestion de projets,</w:t>
      </w:r>
    </w:p>
    <w:p w:rsidR="006201F3" w:rsidRPr="006201F3" w:rsidRDefault="000A4C31" w:rsidP="000A4C3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910C8">
        <w:rPr>
          <w:sz w:val="22"/>
          <w:szCs w:val="22"/>
        </w:rPr>
        <w:t>expérience d</w:t>
      </w:r>
      <w:r>
        <w:rPr>
          <w:sz w:val="22"/>
          <w:szCs w:val="22"/>
        </w:rPr>
        <w:t xml:space="preserve">’encadrement d’un </w:t>
      </w:r>
      <w:r w:rsidR="00F910C8">
        <w:rPr>
          <w:sz w:val="22"/>
          <w:szCs w:val="22"/>
        </w:rPr>
        <w:t>service</w:t>
      </w:r>
      <w:r w:rsidR="006201F3" w:rsidRPr="006201F3">
        <w:rPr>
          <w:sz w:val="22"/>
          <w:szCs w:val="22"/>
        </w:rPr>
        <w:t>,</w:t>
      </w:r>
    </w:p>
    <w:p w:rsidR="006201F3" w:rsidRPr="006201F3" w:rsidRDefault="006201F3" w:rsidP="004049F2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 xml:space="preserve">- sens du service public et de l’intérêt général, </w:t>
      </w:r>
    </w:p>
    <w:p w:rsidR="006201F3" w:rsidRPr="006201F3" w:rsidRDefault="006201F3" w:rsidP="004049F2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  <w:t>- maîtrise de l’outil informatique,</w:t>
      </w:r>
    </w:p>
    <w:p w:rsidR="006201F3" w:rsidRPr="006201F3" w:rsidRDefault="006201F3" w:rsidP="004049F2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>- autonomie et esprit d’initiative, rigueur et organisation,</w:t>
      </w:r>
    </w:p>
    <w:p w:rsidR="006201F3" w:rsidRPr="006201F3" w:rsidRDefault="006201F3" w:rsidP="000A4C31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>- bon relationnel et sens du contact avec les usagers</w:t>
      </w:r>
      <w:r w:rsidR="00D531BA">
        <w:rPr>
          <w:sz w:val="22"/>
          <w:szCs w:val="22"/>
        </w:rPr>
        <w:t>,</w:t>
      </w:r>
    </w:p>
    <w:p w:rsidR="006201F3" w:rsidRPr="006201F3" w:rsidRDefault="006201F3" w:rsidP="004049F2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</w:r>
    </w:p>
    <w:p w:rsidR="006201F3" w:rsidRPr="00587A96" w:rsidRDefault="006201F3" w:rsidP="004049F2">
      <w:pPr>
        <w:jc w:val="both"/>
        <w:rPr>
          <w:b/>
          <w:sz w:val="22"/>
          <w:szCs w:val="22"/>
          <w:u w:val="single"/>
        </w:rPr>
      </w:pPr>
      <w:r w:rsidRPr="00587A96">
        <w:rPr>
          <w:b/>
          <w:sz w:val="22"/>
          <w:szCs w:val="22"/>
          <w:u w:val="single"/>
        </w:rPr>
        <w:t>CONDITIONS :</w:t>
      </w:r>
    </w:p>
    <w:p w:rsidR="006201F3" w:rsidRDefault="006201F3" w:rsidP="004049F2">
      <w:pPr>
        <w:jc w:val="both"/>
        <w:rPr>
          <w:sz w:val="22"/>
          <w:szCs w:val="22"/>
        </w:rPr>
      </w:pPr>
    </w:p>
    <w:p w:rsidR="00D531BA" w:rsidRPr="006201F3" w:rsidRDefault="00D531BA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201F3">
        <w:rPr>
          <w:sz w:val="22"/>
          <w:szCs w:val="22"/>
        </w:rPr>
        <w:t xml:space="preserve">permanence un samedi matin </w:t>
      </w:r>
      <w:r w:rsidR="00FB7B9E">
        <w:rPr>
          <w:sz w:val="22"/>
          <w:szCs w:val="22"/>
        </w:rPr>
        <w:t>par mois</w:t>
      </w:r>
      <w:r w:rsidRPr="006201F3">
        <w:rPr>
          <w:sz w:val="22"/>
          <w:szCs w:val="22"/>
        </w:rPr>
        <w:t>,</w:t>
      </w:r>
    </w:p>
    <w:p w:rsidR="006201F3" w:rsidRPr="006201F3" w:rsidRDefault="00587A96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-r</w:t>
      </w:r>
      <w:r w:rsidR="006201F3" w:rsidRPr="006201F3">
        <w:rPr>
          <w:sz w:val="22"/>
          <w:szCs w:val="22"/>
        </w:rPr>
        <w:t>ecrutement statutaire à temps complet (35 heures)</w:t>
      </w:r>
      <w:r w:rsidR="00D531BA">
        <w:rPr>
          <w:sz w:val="22"/>
          <w:szCs w:val="22"/>
        </w:rPr>
        <w:t>,</w:t>
      </w:r>
    </w:p>
    <w:p w:rsidR="006201F3" w:rsidRPr="006201F3" w:rsidRDefault="00587A96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01F3" w:rsidRPr="006201F3">
        <w:rPr>
          <w:sz w:val="22"/>
          <w:szCs w:val="22"/>
        </w:rPr>
        <w:t>rémunération statutaire, régime indemnitaire à envisager, prime de fin d’année</w:t>
      </w:r>
      <w:r w:rsidR="00D531BA">
        <w:rPr>
          <w:sz w:val="22"/>
          <w:szCs w:val="22"/>
        </w:rPr>
        <w:t>,</w:t>
      </w:r>
      <w:r w:rsidR="006201F3" w:rsidRPr="006201F3">
        <w:rPr>
          <w:sz w:val="22"/>
          <w:szCs w:val="22"/>
        </w:rPr>
        <w:t xml:space="preserve"> </w:t>
      </w:r>
    </w:p>
    <w:p w:rsidR="006201F3" w:rsidRDefault="00587A96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01F3" w:rsidRPr="006201F3">
        <w:rPr>
          <w:sz w:val="22"/>
          <w:szCs w:val="22"/>
        </w:rPr>
        <w:t>commune adhérente au CNAS, chèques déjeuner</w:t>
      </w:r>
      <w:r w:rsidR="00AF1947">
        <w:rPr>
          <w:sz w:val="22"/>
          <w:szCs w:val="22"/>
        </w:rPr>
        <w:t>, participation mutuelle</w:t>
      </w:r>
      <w:r w:rsidR="00D531BA">
        <w:rPr>
          <w:sz w:val="22"/>
          <w:szCs w:val="22"/>
        </w:rPr>
        <w:t>,</w:t>
      </w:r>
    </w:p>
    <w:p w:rsidR="00D531BA" w:rsidRPr="006201F3" w:rsidRDefault="00D531BA" w:rsidP="004049F2">
      <w:pPr>
        <w:ind w:firstLine="708"/>
        <w:jc w:val="both"/>
        <w:rPr>
          <w:sz w:val="22"/>
          <w:szCs w:val="22"/>
        </w:rPr>
      </w:pPr>
    </w:p>
    <w:p w:rsidR="00736404" w:rsidRDefault="00D44215" w:rsidP="00F224ED">
      <w:pPr>
        <w:ind w:left="-680" w:firstLine="708"/>
        <w:jc w:val="both"/>
        <w:rPr>
          <w:sz w:val="22"/>
          <w:szCs w:val="22"/>
        </w:rPr>
      </w:pPr>
      <w:r w:rsidRPr="00D44215">
        <w:rPr>
          <w:b/>
          <w:sz w:val="22"/>
          <w:szCs w:val="22"/>
        </w:rPr>
        <w:t>Contact :</w:t>
      </w:r>
      <w:r>
        <w:rPr>
          <w:sz w:val="22"/>
          <w:szCs w:val="22"/>
        </w:rPr>
        <w:t xml:space="preserve"> Lionel LE DOUCE, Directeur général des services</w:t>
      </w:r>
      <w:r w:rsidR="00D531BA">
        <w:rPr>
          <w:sz w:val="22"/>
          <w:szCs w:val="22"/>
        </w:rPr>
        <w:t>, au 04 74 08 95 24</w:t>
      </w:r>
      <w:r w:rsidR="00611D39">
        <w:rPr>
          <w:sz w:val="22"/>
          <w:szCs w:val="22"/>
        </w:rPr>
        <w:t xml:space="preserve"> ou dgs@reyrieux.fr</w:t>
      </w:r>
      <w:r w:rsidR="00D531BA">
        <w:rPr>
          <w:sz w:val="22"/>
          <w:szCs w:val="22"/>
        </w:rPr>
        <w:t>.</w:t>
      </w:r>
    </w:p>
    <w:p w:rsidR="00D44215" w:rsidRDefault="000A4C31" w:rsidP="004049F2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0A4C31">
        <w:rPr>
          <w:i/>
          <w:sz w:val="22"/>
          <w:szCs w:val="22"/>
        </w:rPr>
        <w:t>(la fiche de poste détaillée est disponible sur demande)</w:t>
      </w:r>
      <w:r>
        <w:rPr>
          <w:sz w:val="22"/>
          <w:szCs w:val="22"/>
        </w:rPr>
        <w:t>.</w:t>
      </w:r>
    </w:p>
    <w:p w:rsidR="000A4C31" w:rsidRPr="00826798" w:rsidRDefault="000A4C31" w:rsidP="004049F2">
      <w:pPr>
        <w:ind w:right="-569"/>
        <w:jc w:val="both"/>
        <w:rPr>
          <w:sz w:val="22"/>
          <w:szCs w:val="22"/>
        </w:rPr>
      </w:pPr>
    </w:p>
    <w:p w:rsidR="00736404" w:rsidRDefault="00736404" w:rsidP="004049F2">
      <w:pPr>
        <w:ind w:right="-142"/>
        <w:jc w:val="both"/>
        <w:rPr>
          <w:sz w:val="22"/>
          <w:szCs w:val="22"/>
        </w:rPr>
      </w:pPr>
      <w:r w:rsidRPr="00826798">
        <w:rPr>
          <w:sz w:val="22"/>
          <w:szCs w:val="22"/>
        </w:rPr>
        <w:t xml:space="preserve">Adresser </w:t>
      </w:r>
      <w:r w:rsidR="000D55A6" w:rsidRPr="00826798">
        <w:rPr>
          <w:sz w:val="22"/>
          <w:szCs w:val="22"/>
        </w:rPr>
        <w:t xml:space="preserve">les </w:t>
      </w:r>
      <w:r w:rsidRPr="00826798">
        <w:rPr>
          <w:sz w:val="22"/>
          <w:szCs w:val="22"/>
        </w:rPr>
        <w:t>candidatures (lettre de motivation</w:t>
      </w:r>
      <w:r w:rsidR="000D55A6" w:rsidRPr="00826798">
        <w:rPr>
          <w:sz w:val="22"/>
          <w:szCs w:val="22"/>
        </w:rPr>
        <w:t xml:space="preserve"> manuscrite</w:t>
      </w:r>
      <w:r w:rsidRPr="00826798">
        <w:rPr>
          <w:sz w:val="22"/>
          <w:szCs w:val="22"/>
        </w:rPr>
        <w:t>, CV détaillé</w:t>
      </w:r>
      <w:r w:rsidR="00D531BA">
        <w:rPr>
          <w:sz w:val="22"/>
          <w:szCs w:val="22"/>
        </w:rPr>
        <w:t xml:space="preserve">, </w:t>
      </w:r>
      <w:r w:rsidRPr="00826798">
        <w:rPr>
          <w:sz w:val="22"/>
          <w:szCs w:val="22"/>
        </w:rPr>
        <w:t>photo) à</w:t>
      </w:r>
      <w:r w:rsidR="00A15308">
        <w:rPr>
          <w:sz w:val="22"/>
          <w:szCs w:val="22"/>
        </w:rPr>
        <w:t> </w:t>
      </w:r>
      <w:r w:rsidRPr="00826798">
        <w:rPr>
          <w:sz w:val="22"/>
          <w:szCs w:val="22"/>
        </w:rPr>
        <w:t>M</w:t>
      </w:r>
      <w:r w:rsidR="000D55A6" w:rsidRPr="00826798">
        <w:rPr>
          <w:sz w:val="22"/>
          <w:szCs w:val="22"/>
        </w:rPr>
        <w:t>onsieur</w:t>
      </w:r>
      <w:r w:rsidRPr="00826798">
        <w:rPr>
          <w:sz w:val="22"/>
          <w:szCs w:val="22"/>
        </w:rPr>
        <w:t xml:space="preserve"> le Maire</w:t>
      </w:r>
      <w:r w:rsidR="00404B40" w:rsidRPr="00826798">
        <w:rPr>
          <w:sz w:val="22"/>
          <w:szCs w:val="22"/>
        </w:rPr>
        <w:t xml:space="preserve"> - </w:t>
      </w:r>
      <w:r w:rsidRPr="00826798">
        <w:rPr>
          <w:sz w:val="22"/>
          <w:szCs w:val="22"/>
        </w:rPr>
        <w:t>Hôtel de Ville</w:t>
      </w:r>
      <w:r w:rsidR="00404B40" w:rsidRPr="00826798">
        <w:rPr>
          <w:sz w:val="22"/>
          <w:szCs w:val="22"/>
        </w:rPr>
        <w:t xml:space="preserve"> </w:t>
      </w:r>
      <w:r w:rsidR="000D55A6" w:rsidRPr="00826798">
        <w:rPr>
          <w:sz w:val="22"/>
          <w:szCs w:val="22"/>
        </w:rPr>
        <w:t>-</w:t>
      </w:r>
      <w:r w:rsidR="00404B40" w:rsidRPr="00826798">
        <w:rPr>
          <w:sz w:val="22"/>
          <w:szCs w:val="22"/>
        </w:rPr>
        <w:t xml:space="preserve"> </w:t>
      </w:r>
      <w:r w:rsidR="000D55A6" w:rsidRPr="00826798">
        <w:rPr>
          <w:sz w:val="22"/>
          <w:szCs w:val="22"/>
        </w:rPr>
        <w:t xml:space="preserve">105, Grande rue </w:t>
      </w:r>
      <w:r w:rsidR="00404B40" w:rsidRPr="00826798">
        <w:rPr>
          <w:sz w:val="22"/>
          <w:szCs w:val="22"/>
        </w:rPr>
        <w:t xml:space="preserve">- </w:t>
      </w:r>
      <w:r w:rsidRPr="00826798">
        <w:rPr>
          <w:sz w:val="22"/>
          <w:szCs w:val="22"/>
        </w:rPr>
        <w:t>01600 REYRIEUX</w:t>
      </w:r>
      <w:r w:rsidR="00F224ED">
        <w:rPr>
          <w:sz w:val="22"/>
          <w:szCs w:val="22"/>
        </w:rPr>
        <w:t xml:space="preserve"> avant le </w:t>
      </w:r>
      <w:r w:rsidR="00FB7B9E">
        <w:rPr>
          <w:sz w:val="22"/>
          <w:szCs w:val="22"/>
        </w:rPr>
        <w:t>30 septembre</w:t>
      </w:r>
      <w:r w:rsidR="00F224ED">
        <w:rPr>
          <w:sz w:val="22"/>
          <w:szCs w:val="22"/>
        </w:rPr>
        <w:t xml:space="preserve"> 2017.</w:t>
      </w:r>
    </w:p>
    <w:p w:rsidR="00F224ED" w:rsidRDefault="00F224ED" w:rsidP="004049F2">
      <w:pPr>
        <w:ind w:right="-142"/>
        <w:jc w:val="both"/>
        <w:rPr>
          <w:sz w:val="22"/>
          <w:szCs w:val="22"/>
        </w:rPr>
      </w:pPr>
    </w:p>
    <w:sectPr w:rsidR="00F224ED" w:rsidSect="00D44215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C47"/>
    <w:multiLevelType w:val="singleLevel"/>
    <w:tmpl w:val="0470A7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A0137"/>
    <w:multiLevelType w:val="multilevel"/>
    <w:tmpl w:val="B21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B233A"/>
    <w:multiLevelType w:val="hybridMultilevel"/>
    <w:tmpl w:val="DFEE4FBA"/>
    <w:lvl w:ilvl="0" w:tplc="78A4C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BA"/>
    <w:rsid w:val="000A4C31"/>
    <w:rsid w:val="000D55A6"/>
    <w:rsid w:val="001054AB"/>
    <w:rsid w:val="00166AE9"/>
    <w:rsid w:val="004049F2"/>
    <w:rsid w:val="00404B40"/>
    <w:rsid w:val="0057509A"/>
    <w:rsid w:val="00587A96"/>
    <w:rsid w:val="00611D39"/>
    <w:rsid w:val="006201F3"/>
    <w:rsid w:val="00643013"/>
    <w:rsid w:val="00682DDF"/>
    <w:rsid w:val="00736404"/>
    <w:rsid w:val="00792B2F"/>
    <w:rsid w:val="00826798"/>
    <w:rsid w:val="008558B2"/>
    <w:rsid w:val="008836BA"/>
    <w:rsid w:val="009F24FE"/>
    <w:rsid w:val="00A15308"/>
    <w:rsid w:val="00AE3C22"/>
    <w:rsid w:val="00AF1947"/>
    <w:rsid w:val="00C85E81"/>
    <w:rsid w:val="00CC7FD8"/>
    <w:rsid w:val="00D44215"/>
    <w:rsid w:val="00D531BA"/>
    <w:rsid w:val="00D71554"/>
    <w:rsid w:val="00E12381"/>
    <w:rsid w:val="00EF56C4"/>
    <w:rsid w:val="00F224ED"/>
    <w:rsid w:val="00F55E75"/>
    <w:rsid w:val="00F910C8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E6A42-D2AF-42C9-A2AD-7BB2EAEE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404B40"/>
    <w:pPr>
      <w:keepNext/>
      <w:ind w:left="2832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558B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404B40"/>
    <w:pPr>
      <w:jc w:val="center"/>
    </w:pPr>
    <w:rPr>
      <w:b/>
    </w:rPr>
  </w:style>
  <w:style w:type="character" w:styleId="lev">
    <w:name w:val="Strong"/>
    <w:qFormat/>
    <w:rsid w:val="00D4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</vt:lpstr>
    </vt:vector>
  </TitlesOfParts>
  <Company>MAIRIE DE REYRIEUX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subject/>
  <dc:creator>STATION04</dc:creator>
  <cp:keywords/>
  <cp:lastModifiedBy>C.WENDLING</cp:lastModifiedBy>
  <cp:revision>2</cp:revision>
  <cp:lastPrinted>2017-09-13T12:36:00Z</cp:lastPrinted>
  <dcterms:created xsi:type="dcterms:W3CDTF">2017-09-21T14:24:00Z</dcterms:created>
  <dcterms:modified xsi:type="dcterms:W3CDTF">2017-09-21T14:24:00Z</dcterms:modified>
</cp:coreProperties>
</file>